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E6E" w:rsidRPr="00520E6E" w:rsidRDefault="00520E6E" w:rsidP="00520E6E">
      <w:pPr>
        <w:widowControl w:val="0"/>
        <w:autoSpaceDE w:val="0"/>
        <w:autoSpaceDN w:val="0"/>
        <w:adjustRightInd w:val="0"/>
        <w:spacing w:before="108" w:after="108" w:line="32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0"/>
          <w:szCs w:val="28"/>
          <w:lang w:val="x-none" w:eastAsia="x-none"/>
        </w:rPr>
      </w:pPr>
      <w:r>
        <w:rPr>
          <w:rFonts w:ascii="Cambria" w:eastAsia="Times New Roman" w:hAnsi="Cambria" w:cs="Times New Roman"/>
          <w:b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130175</wp:posOffset>
            </wp:positionV>
            <wp:extent cx="504190" cy="636905"/>
            <wp:effectExtent l="0" t="0" r="0" b="0"/>
            <wp:wrapNone/>
            <wp:docPr id="1" name="Рисунок 1" descr="чернНОВЫЙ ГЕР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чернНОВЫЙ ГЕРБ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before="108" w:after="108" w:line="360" w:lineRule="exact"/>
        <w:ind w:left="-426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0"/>
          <w:szCs w:val="28"/>
          <w:lang w:val="x-none" w:eastAsia="x-none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before="108" w:after="108" w:line="360" w:lineRule="exact"/>
        <w:ind w:left="-426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val="x-none" w:eastAsia="x-none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360" w:lineRule="exact"/>
        <w:ind w:left="-142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МЕДВЕДОВСКОГО СЕЛЬСКОГО ПОСЕЛЕНИЯ 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360" w:lineRule="exact"/>
        <w:ind w:left="-426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 РАЙОНА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360" w:lineRule="exact"/>
        <w:ind w:right="-2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before="108" w:after="108" w:line="36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x-none" w:eastAsia="x-none"/>
        </w:rPr>
      </w:pPr>
      <w:r w:rsidRPr="00520E6E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val="x-none" w:eastAsia="x-none"/>
        </w:rPr>
        <w:t xml:space="preserve">П О С Т А Н О В Л Е Н И Е 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360" w:lineRule="exact"/>
        <w:ind w:right="-2"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80" w:lineRule="exact"/>
        <w:ind w:right="-2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E6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</w:t>
      </w:r>
      <w:r w:rsidRPr="00520E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0E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№ ________</w:t>
      </w:r>
    </w:p>
    <w:p w:rsidR="00520E6E" w:rsidRPr="00520E6E" w:rsidRDefault="00520E6E" w:rsidP="00520E6E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80" w:lineRule="exact"/>
        <w:ind w:left="-426" w:right="-2"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0E6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станица Медведовская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left="284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left="284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</w:pPr>
      <w:r w:rsidRPr="00520E6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t>Об утверждении муниципальной программы</w:t>
      </w:r>
      <w:r w:rsidRPr="00520E6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br/>
        <w:t>Медведовского сельского поселения</w:t>
      </w:r>
      <w:r w:rsidRPr="00520E6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br/>
        <w:t>Тимашевского района «Обеспечение безопасности населения» на 2015 - 2017 годы</w:t>
      </w:r>
      <w:r w:rsidRPr="00520E6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x-none"/>
        </w:rPr>
        <w:br/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0" w:name="sub_1"/>
      <w:proofErr w:type="gramStart"/>
      <w:r w:rsidRPr="00520E6E">
        <w:rPr>
          <w:rFonts w:ascii="Times New Roman" w:eastAsia="Times New Roman" w:hAnsi="Times New Roman" w:cs="Arial"/>
          <w:sz w:val="28"/>
          <w:szCs w:val="28"/>
          <w:shd w:val="clear" w:color="auto" w:fill="FFFFFF"/>
          <w:lang w:eastAsia="ru-RU"/>
        </w:rPr>
        <w:t xml:space="preserve">В соответствии со статьей 179 Бюджетного кодекса Российской Федерации и Федеральным законом от 6 октября 2003 года № 131-ФЗ «Об общих принципах организации местного самоуправления в Российской Федерации», </w:t>
      </w:r>
      <w:r w:rsidRPr="00520E6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Закона Краснодарского края от 10 июля 2001 года №384-КЗ «О прогнозировании, индикативном планировании, стратегии и  программах социально-экономического развития Краснодарского края», статьей 36 Устава Медведовского сельского поселения Тимашевского района и в целях повышения, эффективности</w:t>
      </w:r>
      <w:proofErr w:type="gramEnd"/>
      <w:r w:rsidRPr="00520E6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решения задач  социально-экономического развития Медведовского сельского поселения Тимашевского района, повышения результативности расходов местного бюджета, Порядка принятия решения о разработке, формирования, реализации и оценки эффективности реализации муниципальных программ Медведовского сельского поселения Тимашевского района, утвержденного постановлением  администрации Медведовского сельского поселения Тимашевского района от 12 августа 2014 года № 211, </w:t>
      </w:r>
      <w:proofErr w:type="gramStart"/>
      <w:r w:rsidRPr="00520E6E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proofErr w:type="gramEnd"/>
      <w:r w:rsidRPr="00520E6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с т а н о в л я ю :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муниципальную программу «Обеспечение безопасности населения</w:t>
      </w:r>
      <w:r w:rsidRPr="00520E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Медведовском сельском поселении Тимашевского района на 2015 - 2017 годы» (прилагается).</w:t>
      </w:r>
    </w:p>
    <w:p w:rsidR="00520E6E" w:rsidRPr="00520E6E" w:rsidRDefault="00520E6E" w:rsidP="00520E6E">
      <w:pPr>
        <w:tabs>
          <w:tab w:val="left" w:pos="1210"/>
        </w:tabs>
        <w:autoSpaceDE w:val="0"/>
        <w:autoSpaceDN w:val="0"/>
        <w:adjustRightInd w:val="0"/>
        <w:spacing w:after="0" w:line="317" w:lineRule="exact"/>
        <w:ind w:right="10" w:firstLine="850"/>
        <w:jc w:val="center"/>
        <w:rPr>
          <w:rFonts w:ascii="Times New Roman" w:eastAsia="Times New Roman" w:hAnsi="Times New Roman" w:cs="Times New Roman"/>
          <w:lang w:eastAsia="ru-RU"/>
        </w:rPr>
      </w:pPr>
      <w:bookmarkStart w:id="1" w:name="sub_2"/>
      <w:bookmarkEnd w:id="0"/>
    </w:p>
    <w:p w:rsidR="00520E6E" w:rsidRPr="00520E6E" w:rsidRDefault="00520E6E" w:rsidP="00520E6E">
      <w:pPr>
        <w:tabs>
          <w:tab w:val="left" w:pos="1210"/>
        </w:tabs>
        <w:autoSpaceDE w:val="0"/>
        <w:autoSpaceDN w:val="0"/>
        <w:adjustRightInd w:val="0"/>
        <w:spacing w:after="0" w:line="317" w:lineRule="exact"/>
        <w:ind w:right="10" w:firstLine="850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20E6E" w:rsidRPr="00520E6E" w:rsidRDefault="00520E6E" w:rsidP="00520E6E">
      <w:pPr>
        <w:tabs>
          <w:tab w:val="left" w:pos="1210"/>
        </w:tabs>
        <w:autoSpaceDE w:val="0"/>
        <w:autoSpaceDN w:val="0"/>
        <w:adjustRightInd w:val="0"/>
        <w:spacing w:after="0" w:line="317" w:lineRule="exact"/>
        <w:ind w:right="10" w:firstLine="850"/>
        <w:jc w:val="center"/>
        <w:rPr>
          <w:rFonts w:ascii="Times New Roman" w:eastAsia="Times New Roman" w:hAnsi="Times New Roman" w:cs="Times New Roman"/>
          <w:lang w:eastAsia="ru-RU"/>
        </w:rPr>
      </w:pPr>
      <w:r w:rsidRPr="00520E6E">
        <w:rPr>
          <w:rFonts w:ascii="Times New Roman" w:eastAsia="Times New Roman" w:hAnsi="Times New Roman" w:cs="Times New Roman"/>
          <w:lang w:eastAsia="ru-RU"/>
        </w:rPr>
        <w:t>2</w:t>
      </w:r>
    </w:p>
    <w:p w:rsidR="00520E6E" w:rsidRPr="00520E6E" w:rsidRDefault="00520E6E" w:rsidP="00520E6E">
      <w:pPr>
        <w:tabs>
          <w:tab w:val="left" w:pos="1210"/>
        </w:tabs>
        <w:autoSpaceDE w:val="0"/>
        <w:autoSpaceDN w:val="0"/>
        <w:adjustRightInd w:val="0"/>
        <w:spacing w:after="0" w:line="317" w:lineRule="exact"/>
        <w:ind w:right="10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Финансово-экономическому отделу администрации Медведовского сельского поселения Тимашевского района (Василевская) осуществлять финансирование   расходов  на   реализацию   </w:t>
      </w:r>
      <w:proofErr w:type="gramStart"/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вышеуказанной</w:t>
      </w:r>
      <w:proofErr w:type="gramEnd"/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муниципальной </w:t>
      </w:r>
    </w:p>
    <w:p w:rsidR="00520E6E" w:rsidRPr="00520E6E" w:rsidRDefault="00520E6E" w:rsidP="00520E6E">
      <w:pPr>
        <w:tabs>
          <w:tab w:val="left" w:pos="1210"/>
        </w:tabs>
        <w:autoSpaceDE w:val="0"/>
        <w:autoSpaceDN w:val="0"/>
        <w:adjustRightInd w:val="0"/>
        <w:spacing w:after="0" w:line="317" w:lineRule="exact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в пределах средств, предусмотренных в бюджете Медведовского сельского поселения Тимашевского района на эти цели.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3. МУ «Управление СТС и ЖКХ Медведовского сельского поселения» Тимашевского района (Дормидонтов)</w:t>
      </w:r>
      <w:r w:rsidRPr="00520E6E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организационные мероприятия по выполнению муниципальной программы. 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2" w:name="sub_3"/>
      <w:bookmarkEnd w:id="1"/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4. </w:t>
      </w:r>
      <w:r w:rsidRPr="00520E6E">
        <w:rPr>
          <w:rFonts w:ascii="Times New Roman" w:eastAsia="Times New Roman" w:hAnsi="Times New Roman" w:cs="Times New Roman"/>
          <w:sz w:val="28"/>
          <w:szCs w:val="20"/>
          <w:lang w:eastAsia="ru-RU"/>
        </w:rPr>
        <w:t>Отделу по общим и организационным вопросам администрации Медведовского сельского поселения Тимашевского района (</w:t>
      </w:r>
      <w:proofErr w:type="spellStart"/>
      <w:r w:rsidRPr="00520E6E">
        <w:rPr>
          <w:rFonts w:ascii="Times New Roman" w:eastAsia="Times New Roman" w:hAnsi="Times New Roman" w:cs="Times New Roman"/>
          <w:sz w:val="28"/>
          <w:szCs w:val="20"/>
          <w:lang w:eastAsia="ru-RU"/>
        </w:rPr>
        <w:t>Силищева</w:t>
      </w:r>
      <w:proofErr w:type="spellEnd"/>
      <w:r w:rsidRPr="00520E6E">
        <w:rPr>
          <w:rFonts w:ascii="Times New Roman" w:eastAsia="Times New Roman" w:hAnsi="Times New Roman" w:cs="Times New Roman"/>
          <w:sz w:val="28"/>
          <w:szCs w:val="20"/>
          <w:lang w:eastAsia="ru-RU"/>
        </w:rPr>
        <w:t>) разместить на официальном сайте администрации Медведовского сельского поселения Тимашевского района в информационно-телекоммуникационной сети «Интернет».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proofErr w:type="gramStart"/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постановления возложить на руководителя МУ «Управление СТС и ЖКХ Медведовского сельского поселения Тимашевского района» </w:t>
      </w:r>
      <w:proofErr w:type="spellStart"/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С.Ю.Дормидонтова</w:t>
      </w:r>
      <w:proofErr w:type="spellEnd"/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End w:id="2"/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Постановление вступает в силу с 1 января 2015 года, но не ранее вступления в силу решения Совета Медведовского сельского поселения Тимашевского района «О бюджете Медведовского сельского поселения Тимашевского района на 2015 год», предусматривающего финансирование муниципальной программы «Обеспечение безопасности населения</w:t>
      </w:r>
      <w:r w:rsidRPr="00520E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Медведовском сельском поселении Тимашевского района на 2015 - 2017 годы».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850"/>
        <w:jc w:val="both"/>
        <w:rPr>
          <w:rFonts w:ascii="Times New Roman" w:eastAsia="Times New Roman" w:hAnsi="Times New Roman" w:cs="Arial"/>
          <w:b/>
          <w:color w:val="26282F"/>
          <w:sz w:val="28"/>
          <w:szCs w:val="28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E6E" w:rsidRPr="00520E6E" w:rsidRDefault="00520E6E" w:rsidP="00D64C2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Медведовского </w:t>
      </w:r>
      <w:proofErr w:type="gramStart"/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20E6E" w:rsidRPr="00520E6E" w:rsidRDefault="00520E6E" w:rsidP="00D64C2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района                            </w:t>
      </w:r>
      <w:r w:rsidR="00D64C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bookmarkStart w:id="3" w:name="_GoBack"/>
      <w:bookmarkEnd w:id="3"/>
      <w:proofErr w:type="spellStart"/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Д.А.Малахов</w:t>
      </w:r>
      <w:proofErr w:type="spellEnd"/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eastAsia="Times New Roman" w:hAnsi="Arial" w:cs="Arial"/>
          <w:b/>
          <w:bCs/>
          <w:color w:val="26282F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20E6E">
        <w:rPr>
          <w:rFonts w:ascii="Times New Roman" w:eastAsia="Times New Roman" w:hAnsi="Times New Roman" w:cs="Times New Roman"/>
          <w:lang w:eastAsia="ru-RU"/>
        </w:rPr>
        <w:t>3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СОГЛАСОВАНИЯ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постановления администрации Медведовского сельского поселения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before="108" w:after="108" w:line="240" w:lineRule="auto"/>
        <w:ind w:right="-143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</w:pPr>
      <w:r w:rsidRPr="00520E6E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t>Тимашевского района от ______________ № __________  «Об утверждении муниципальной программы Медведовского сельского поселения</w:t>
      </w:r>
      <w:r w:rsidRPr="00520E6E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br/>
        <w:t>Тимашевского района «Обеспечение безопасности населения» на 2015 - 2017 годы»</w:t>
      </w:r>
      <w:r w:rsidRPr="00520E6E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x-none"/>
        </w:rPr>
        <w:br/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96"/>
        <w:gridCol w:w="2775"/>
      </w:tblGrid>
      <w:tr w:rsidR="00520E6E" w:rsidRPr="00520E6E" w:rsidTr="00081ABC">
        <w:tc>
          <w:tcPr>
            <w:tcW w:w="7054" w:type="dxa"/>
          </w:tcPr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внесен: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МУ «Управление СТС и ЖКХ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Медведовского сельского поселения 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Тимашевского района»</w:t>
            </w:r>
          </w:p>
        </w:tc>
        <w:tc>
          <w:tcPr>
            <w:tcW w:w="2800" w:type="dxa"/>
          </w:tcPr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  <w:proofErr w:type="spellStart"/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С.Ю.Дормидонтов</w:t>
            </w:r>
            <w:proofErr w:type="spellEnd"/>
          </w:p>
        </w:tc>
      </w:tr>
      <w:tr w:rsidR="00520E6E" w:rsidRPr="00520E6E" w:rsidTr="00081ABC">
        <w:tc>
          <w:tcPr>
            <w:tcW w:w="7054" w:type="dxa"/>
          </w:tcPr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Составитель проекта: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Ведущий специалист МУ «Управление СТС и ЖКХ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Медведовского сельского поселения 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Тимашевского района»</w:t>
            </w:r>
          </w:p>
        </w:tc>
        <w:tc>
          <w:tcPr>
            <w:tcW w:w="2800" w:type="dxa"/>
          </w:tcPr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</w:t>
            </w:r>
            <w:proofErr w:type="spellStart"/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И.О.Пурунова</w:t>
            </w:r>
            <w:proofErr w:type="spellEnd"/>
          </w:p>
        </w:tc>
      </w:tr>
    </w:tbl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806"/>
        <w:gridCol w:w="2765"/>
      </w:tblGrid>
      <w:tr w:rsidR="00520E6E" w:rsidRPr="00520E6E" w:rsidTr="00081ABC">
        <w:tc>
          <w:tcPr>
            <w:tcW w:w="7054" w:type="dxa"/>
          </w:tcPr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Медведовского 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Тимашевского района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финансово-экономического отдела администрации Медведовского сельского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Тимашевского района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0" w:type="dxa"/>
          </w:tcPr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  <w:proofErr w:type="spellStart"/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А.Н.Сергеев</w:t>
            </w:r>
            <w:proofErr w:type="spellEnd"/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proofErr w:type="spellStart"/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О.А.Василевская</w:t>
            </w:r>
            <w:proofErr w:type="spellEnd"/>
          </w:p>
        </w:tc>
      </w:tr>
      <w:tr w:rsidR="00520E6E" w:rsidRPr="00520E6E" w:rsidTr="00081ABC">
        <w:tc>
          <w:tcPr>
            <w:tcW w:w="7054" w:type="dxa"/>
          </w:tcPr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  <w:proofErr w:type="gramStart"/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общим и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организационным вопросам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Медведовского</w:t>
            </w: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Тимашевского района                              </w:t>
            </w:r>
          </w:p>
        </w:tc>
        <w:tc>
          <w:tcPr>
            <w:tcW w:w="2800" w:type="dxa"/>
          </w:tcPr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0E6E" w:rsidRPr="00520E6E" w:rsidRDefault="00520E6E" w:rsidP="00520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proofErr w:type="spellStart"/>
            <w:r w:rsidRPr="00520E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Н.А.Силищева</w:t>
            </w:r>
            <w:proofErr w:type="spellEnd"/>
          </w:p>
        </w:tc>
      </w:tr>
    </w:tbl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right="-143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 2-ой категории отдела </w:t>
      </w:r>
      <w:proofErr w:type="gramStart"/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общим и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организационным вопросам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Медведовского</w:t>
      </w: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Тимашевского района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20E6E">
        <w:rPr>
          <w:rFonts w:ascii="Times New Roman" w:eastAsia="Times New Roman" w:hAnsi="Times New Roman" w:cs="Times New Roman"/>
          <w:sz w:val="28"/>
          <w:szCs w:val="28"/>
          <w:lang w:eastAsia="ru-RU"/>
        </w:rPr>
        <w:t>Н.Н.Шорина</w:t>
      </w:r>
      <w:proofErr w:type="spellEnd"/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right="-143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right="-143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0E6E" w:rsidRPr="00520E6E" w:rsidRDefault="00520E6E" w:rsidP="00520E6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1A52" w:rsidRDefault="007B1A52"/>
    <w:sectPr w:rsidR="007B1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62C"/>
    <w:rsid w:val="0023062C"/>
    <w:rsid w:val="00520E6E"/>
    <w:rsid w:val="007B1A52"/>
    <w:rsid w:val="00D6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627</Words>
  <Characters>3575</Characters>
  <Application>Microsoft Office Word</Application>
  <DocSecurity>0</DocSecurity>
  <Lines>29</Lines>
  <Paragraphs>8</Paragraphs>
  <ScaleCrop>false</ScaleCrop>
  <Company>Ya Blondinko Edition</Company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3</cp:revision>
  <dcterms:created xsi:type="dcterms:W3CDTF">2014-12-12T06:16:00Z</dcterms:created>
  <dcterms:modified xsi:type="dcterms:W3CDTF">2015-04-06T13:20:00Z</dcterms:modified>
</cp:coreProperties>
</file>